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40.xml" ContentType="application/vnd.ms-office.chartcolorstyle+xml"/>
  <Override PartName="/word/charts/style4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4A96043A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</w:t>
            </w:r>
            <w:proofErr w:type="gramStart"/>
            <w:r w:rsidR="00F07265">
              <w:t>Novembro</w:t>
            </w:r>
            <w:proofErr w:type="gramEnd"/>
            <w:r w:rsidR="002E08E4">
              <w:t>/2020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Ginecologia, Mastologia, Neurologia, Pediatria, Obstetrícia (pré-natal de alto risco), Oftalmologia, Ortopedia/Traumatologia, Otorrinolaringologia, </w:t>
            </w:r>
            <w:proofErr w:type="gram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Pneumologia,  Urologia</w:t>
            </w:r>
            <w:proofErr w:type="gram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proofErr w:type="spellStart"/>
            <w:r w:rsidRPr="00BA7F53">
              <w:rPr>
                <w:color w:val="auto"/>
              </w:rPr>
              <w:t>Atedimento</w:t>
            </w:r>
            <w:proofErr w:type="spellEnd"/>
            <w:r w:rsidRPr="00BA7F53">
              <w:rPr>
                <w:color w:val="auto"/>
              </w:rPr>
              <w:t xml:space="preserve">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>Cirurgias menores ambulatoriais (</w:t>
            </w:r>
            <w:proofErr w:type="spellStart"/>
            <w:r w:rsidRPr="00BA7F53">
              <w:rPr>
                <w:color w:val="auto"/>
              </w:rPr>
              <w:t>cma</w:t>
            </w:r>
            <w:proofErr w:type="spellEnd"/>
            <w:r w:rsidRPr="00BA7F53">
              <w:rPr>
                <w:color w:val="auto"/>
              </w:rPr>
              <w:t xml:space="preserve">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cirurgias menores ambulatoriais (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cma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Endoscopia Digestiva Alta</w:t>
            </w:r>
            <w:proofErr w:type="gram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Ecocardiografia</w:t>
            </w:r>
            <w:proofErr w:type="gram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/ Doppler Vascular/ Ultrassonografia, Exames Oftalmológicos (Tonometria,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Ortóptico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,  Mapeamento de Retina, e outros), Mamografia, Radiologia Simples, Ressonância Magnética,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Ergométrico,Patologia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7438B234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DO </w:t>
                            </w:r>
                            <w:r w:rsidR="0091190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7438B234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DO </w:t>
                      </w:r>
                      <w:r w:rsidR="0091190C">
                        <w:rPr>
                          <w:b/>
                          <w:bCs/>
                          <w:sz w:val="16"/>
                          <w:szCs w:val="16"/>
                        </w:rPr>
                        <w:t>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0A497869" w:rsidR="00205851" w:rsidRDefault="00D16A84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0D51" wp14:editId="1F9888E7">
                                  <wp:extent cx="6036945" cy="1866900"/>
                                  <wp:effectExtent l="0" t="0" r="1905" b="0"/>
                                  <wp:docPr id="11" name="Gráfico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2E84FE-AF30-4D0F-B644-1F9113E7369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2CBD7AEA" w14:textId="0BA6917D" w:rsidR="002C5861" w:rsidRDefault="002C586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81AD7" wp14:editId="43F49DC1">
                                  <wp:extent cx="6048375" cy="1809750"/>
                                  <wp:effectExtent l="0" t="0" r="9525" b="0"/>
                                  <wp:docPr id="13" name="Gráfico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636ECD0E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6879D048" w:rsidR="00205851" w:rsidRDefault="003635DA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845D5" wp14:editId="0DA9070F">
                                  <wp:extent cx="6134100" cy="2066925"/>
                                  <wp:effectExtent l="0" t="0" r="0" b="9525"/>
                                  <wp:docPr id="14" name="Gráfico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2172EB4B" w:rsidR="00205851" w:rsidRPr="00FD4A5F" w:rsidRDefault="00761DEA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96D51" wp14:editId="5B90D070">
                                  <wp:extent cx="6010275" cy="1390650"/>
                                  <wp:effectExtent l="0" t="0" r="9525" b="0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0A497869" w:rsidR="00205851" w:rsidRDefault="00D16A84" w:rsidP="00205851">
                      <w:pPr>
                        <w:rPr>
                          <w:lang w:bidi="pt-BR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F9D0D51" wp14:editId="1F9888E7">
                            <wp:extent cx="6036945" cy="1866900"/>
                            <wp:effectExtent l="0" t="0" r="1905" b="0"/>
                            <wp:docPr id="11" name="Gráfico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2E84FE-AF30-4D0F-B644-1F9113E7369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2CBD7AEA" w14:textId="0BA6917D" w:rsidR="002C5861" w:rsidRDefault="002C586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281AD7" wp14:editId="43F49DC1">
                            <wp:extent cx="6048375" cy="1809750"/>
                            <wp:effectExtent l="0" t="0" r="9525" b="0"/>
                            <wp:docPr id="13" name="Gráfico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636ECD0E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6879D048" w:rsidR="00205851" w:rsidRDefault="003635DA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845D5" wp14:editId="0DA9070F">
                            <wp:extent cx="6134100" cy="2066925"/>
                            <wp:effectExtent l="0" t="0" r="0" b="9525"/>
                            <wp:docPr id="14" name="Gráfico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2172EB4B" w:rsidR="00205851" w:rsidRPr="00FD4A5F" w:rsidRDefault="00761DEA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96D51" wp14:editId="5B90D070">
                            <wp:extent cx="6010275" cy="1390650"/>
                            <wp:effectExtent l="0" t="0" r="9525" b="0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19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D90" w14:textId="77777777" w:rsidR="00D4787C" w:rsidRDefault="00D4787C" w:rsidP="0087131C">
      <w:pPr>
        <w:spacing w:after="0" w:line="240" w:lineRule="auto"/>
      </w:pPr>
      <w:r>
        <w:separator/>
      </w:r>
    </w:p>
  </w:endnote>
  <w:endnote w:type="continuationSeparator" w:id="0">
    <w:p w14:paraId="66B340FF" w14:textId="77777777" w:rsidR="00D4787C" w:rsidRDefault="00D4787C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B9A3" w14:textId="77777777" w:rsidR="00D4787C" w:rsidRDefault="00D4787C" w:rsidP="0087131C">
      <w:pPr>
        <w:spacing w:after="0" w:line="240" w:lineRule="auto"/>
      </w:pPr>
      <w:r>
        <w:separator/>
      </w:r>
    </w:p>
  </w:footnote>
  <w:footnote w:type="continuationSeparator" w:id="0">
    <w:p w14:paraId="1C4ADAE7" w14:textId="77777777" w:rsidR="00D4787C" w:rsidRDefault="00D4787C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B3D9A"/>
    <w:rsid w:val="000C57E0"/>
    <w:rsid w:val="000F09B0"/>
    <w:rsid w:val="0012210C"/>
    <w:rsid w:val="00133613"/>
    <w:rsid w:val="00136A09"/>
    <w:rsid w:val="00177C73"/>
    <w:rsid w:val="001B441C"/>
    <w:rsid w:val="00205851"/>
    <w:rsid w:val="00213398"/>
    <w:rsid w:val="0021495A"/>
    <w:rsid w:val="00222913"/>
    <w:rsid w:val="002426D0"/>
    <w:rsid w:val="00253067"/>
    <w:rsid w:val="00287353"/>
    <w:rsid w:val="002B0D8F"/>
    <w:rsid w:val="002C5861"/>
    <w:rsid w:val="002E08E4"/>
    <w:rsid w:val="00302166"/>
    <w:rsid w:val="003162B0"/>
    <w:rsid w:val="003357EE"/>
    <w:rsid w:val="00352CB7"/>
    <w:rsid w:val="003635DA"/>
    <w:rsid w:val="00393AF4"/>
    <w:rsid w:val="003E3CC5"/>
    <w:rsid w:val="0042768E"/>
    <w:rsid w:val="0044522B"/>
    <w:rsid w:val="004B6A61"/>
    <w:rsid w:val="004D0240"/>
    <w:rsid w:val="0054585F"/>
    <w:rsid w:val="005845A4"/>
    <w:rsid w:val="005D2330"/>
    <w:rsid w:val="00612911"/>
    <w:rsid w:val="006A7A01"/>
    <w:rsid w:val="0073292A"/>
    <w:rsid w:val="007370FC"/>
    <w:rsid w:val="00761DEA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20C3D"/>
    <w:rsid w:val="0087131C"/>
    <w:rsid w:val="008D74A7"/>
    <w:rsid w:val="0091190C"/>
    <w:rsid w:val="009132F5"/>
    <w:rsid w:val="009D4184"/>
    <w:rsid w:val="009E50E7"/>
    <w:rsid w:val="00A25B00"/>
    <w:rsid w:val="00A47C5C"/>
    <w:rsid w:val="00A64886"/>
    <w:rsid w:val="00AB0A9F"/>
    <w:rsid w:val="00AC3F0D"/>
    <w:rsid w:val="00AC67A8"/>
    <w:rsid w:val="00B064A4"/>
    <w:rsid w:val="00B12B21"/>
    <w:rsid w:val="00B33658"/>
    <w:rsid w:val="00B33F2B"/>
    <w:rsid w:val="00B3747E"/>
    <w:rsid w:val="00B67CCB"/>
    <w:rsid w:val="00BA7F53"/>
    <w:rsid w:val="00BE2615"/>
    <w:rsid w:val="00BF1123"/>
    <w:rsid w:val="00BF1D9A"/>
    <w:rsid w:val="00C225B0"/>
    <w:rsid w:val="00C30648"/>
    <w:rsid w:val="00C62A50"/>
    <w:rsid w:val="00C73EA3"/>
    <w:rsid w:val="00CC160E"/>
    <w:rsid w:val="00CC4C6A"/>
    <w:rsid w:val="00CC5D20"/>
    <w:rsid w:val="00D102F8"/>
    <w:rsid w:val="00D16A84"/>
    <w:rsid w:val="00D22931"/>
    <w:rsid w:val="00D434CD"/>
    <w:rsid w:val="00D4787C"/>
    <w:rsid w:val="00DC1DE6"/>
    <w:rsid w:val="00E16897"/>
    <w:rsid w:val="00E23FCB"/>
    <w:rsid w:val="00ED23D2"/>
    <w:rsid w:val="00EE25C7"/>
    <w:rsid w:val="00F07265"/>
    <w:rsid w:val="00F14DD8"/>
    <w:rsid w:val="00F25DD6"/>
    <w:rsid w:val="00F3316A"/>
    <w:rsid w:val="00F62302"/>
    <w:rsid w:val="00F85372"/>
    <w:rsid w:val="00F857DB"/>
    <w:rsid w:val="00F915AF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40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30.xml"/><Relationship Id="rId2" Type="http://schemas.openxmlformats.org/officeDocument/2006/relationships/customXml" Target="../customXml/item2.xml"/><Relationship Id="rId16" Type="http://schemas.openxmlformats.org/officeDocument/2006/relationships/chart" Target="charts/chart2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10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120\RELA&#199;&#195;O%20RH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ATENDIMENTO</a:t>
            </a:r>
            <a:r>
              <a:rPr lang="en-US" baseline="0"/>
              <a:t>S DE NOVEMBRO</a:t>
            </a:r>
            <a:r>
              <a:rPr lang="en-US"/>
              <a:t>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0843588934468E-2"/>
          <c:y val="0.22162496354622338"/>
          <c:w val="0.9453034606079731"/>
          <c:h val="0.409785360163312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NOVEBMRO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1931</c:v>
                </c:pt>
                <c:pt idx="1">
                  <c:v>2952</c:v>
                </c:pt>
                <c:pt idx="2">
                  <c:v>1</c:v>
                </c:pt>
                <c:pt idx="3">
                  <c:v>1626</c:v>
                </c:pt>
                <c:pt idx="4">
                  <c:v>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E-446C-96E2-1BD288CA0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ATENDIMENTO</a:t>
            </a:r>
            <a:r>
              <a:rPr lang="en-US" baseline="0"/>
              <a:t>S DE NOVEMBRO</a:t>
            </a:r>
            <a:r>
              <a:rPr lang="en-US"/>
              <a:t>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0843588934468E-2"/>
          <c:y val="0.22162496354622338"/>
          <c:w val="0.9453034606079731"/>
          <c:h val="0.409785360163312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NOVEBMRO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1931</c:v>
                </c:pt>
                <c:pt idx="1">
                  <c:v>2952</c:v>
                </c:pt>
                <c:pt idx="2">
                  <c:v>1</c:v>
                </c:pt>
                <c:pt idx="3">
                  <c:v>1626</c:v>
                </c:pt>
                <c:pt idx="4">
                  <c:v>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E-446C-96E2-1BD288CA0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8-4A4D-94E2-BB21669A3F8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F78-4A4D-94E2-BB21669A3F8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78-4A4D-94E2-BB21669A3F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0.33594293667362563</c:v>
                </c:pt>
                <c:pt idx="1">
                  <c:v>1.1603773584905661</c:v>
                </c:pt>
                <c:pt idx="2">
                  <c:v>8.3333333333333332E-3</c:v>
                </c:pt>
                <c:pt idx="3">
                  <c:v>0.96785714285714286</c:v>
                </c:pt>
                <c:pt idx="4">
                  <c:v>0.16456692913385826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8-4A4D-94E2-BB21669A3F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8-4A4D-94E2-BB21669A3F8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F78-4A4D-94E2-BB21669A3F8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78-4A4D-94E2-BB21669A3F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0.33594293667362563</c:v>
                </c:pt>
                <c:pt idx="1">
                  <c:v>1.1603773584905661</c:v>
                </c:pt>
                <c:pt idx="2">
                  <c:v>8.3333333333333332E-3</c:v>
                </c:pt>
                <c:pt idx="3">
                  <c:v>0.96785714285714286</c:v>
                </c:pt>
                <c:pt idx="4">
                  <c:v>0.16456692913385826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8-4A4D-94E2-BB21669A3F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NOVEMBRO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Novembro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6AD-47F4-94E7-3FCD48762E4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6AD-47F4-94E7-3FCD48762E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Caixa'!$A$3:$A$6</c:f>
              <c:strCache>
                <c:ptCount val="4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  <c:pt idx="3">
                  <c:v>Receitas Retroativas</c:v>
                </c:pt>
              </c:strCache>
            </c:strRef>
          </c:cat>
          <c:val>
            <c:numRef>
              <c:f>'Fluxo de Caixa'!$B$3:$B$6</c:f>
              <c:numCache>
                <c:formatCode>_(* #,##0.00_);_(* \(#,##0.00\);_(* "-"??_);_(@_)</c:formatCode>
                <c:ptCount val="4"/>
                <c:pt idx="0">
                  <c:v>1657804.24</c:v>
                </c:pt>
                <c:pt idx="1">
                  <c:v>1596298.53</c:v>
                </c:pt>
                <c:pt idx="2">
                  <c:v>1657804.24</c:v>
                </c:pt>
                <c:pt idx="3">
                  <c:v>3145829.4699999997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AD-47F4-94E7-3FCD48762E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NOVEMBRO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Novembro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6AD-47F4-94E7-3FCD48762E4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6AD-47F4-94E7-3FCD48762E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Caixa'!$A$3:$A$6</c:f>
              <c:strCache>
                <c:ptCount val="4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  <c:pt idx="3">
                  <c:v>Receitas Retroativas</c:v>
                </c:pt>
              </c:strCache>
            </c:strRef>
          </c:cat>
          <c:val>
            <c:numRef>
              <c:f>'Fluxo de Caixa'!$B$3:$B$6</c:f>
              <c:numCache>
                <c:formatCode>_(* #,##0.00_);_(* \(#,##0.00\);_(* "-"??_);_(@_)</c:formatCode>
                <c:ptCount val="4"/>
                <c:pt idx="0">
                  <c:v>1657804.24</c:v>
                </c:pt>
                <c:pt idx="1">
                  <c:v>1596298.53</c:v>
                </c:pt>
                <c:pt idx="2">
                  <c:v>1657804.24</c:v>
                </c:pt>
                <c:pt idx="3">
                  <c:v>3145829.4699999997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AD-47F4-94E7-3FCD48762E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C0-45D7-A4EF-6FA015EA59F4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6C0-45D7-A4EF-6FA015EA59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Rh'!$B$2:$D$2</c:f>
              <c:strCache>
                <c:ptCount val="3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</c:strCache>
            </c:strRef>
          </c:cat>
          <c:val>
            <c:numRef>
              <c:f>'controle de Rh'!$B$3:$D$3</c:f>
              <c:numCache>
                <c:formatCode>General</c:formatCode>
                <c:ptCount val="3"/>
                <c:pt idx="0">
                  <c:v>48</c:v>
                </c:pt>
                <c:pt idx="1">
                  <c:v>54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0-45D7-A4EF-6FA015EA59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C0-45D7-A4EF-6FA015EA59F4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6C0-45D7-A4EF-6FA015EA59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Rh'!$B$2:$D$2</c:f>
              <c:strCache>
                <c:ptCount val="3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</c:strCache>
            </c:strRef>
          </c:cat>
          <c:val>
            <c:numRef>
              <c:f>'controle de Rh'!$B$3:$D$3</c:f>
              <c:numCache>
                <c:formatCode>General</c:formatCode>
                <c:ptCount val="3"/>
                <c:pt idx="0">
                  <c:v>48</c:v>
                </c:pt>
                <c:pt idx="1">
                  <c:v>54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0-45D7-A4EF-6FA015EA59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60A3B-3B8D-44BE-B216-C6B57720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